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A8A" w:rsidRPr="00445BC5" w:rsidRDefault="00445BC5" w:rsidP="00445BC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0A5A7A" w:rsidRPr="00445BC5" w:rsidRDefault="000A5A7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</w:t>
      </w:r>
      <w:r w:rsidR="00B31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лабердинская средняя </w:t>
      </w:r>
    </w:p>
    <w:p w:rsidR="000A5A7A" w:rsidRPr="00445BC5" w:rsidRDefault="000A5A7A" w:rsidP="000A5A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общеобразвательная школа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Тетюшкого </w:t>
      </w:r>
    </w:p>
    <w:p w:rsidR="00030A8A" w:rsidRPr="00445BC5" w:rsidRDefault="000A5A7A" w:rsidP="000A5A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РТ</w:t>
      </w:r>
    </w:p>
    <w:p w:rsidR="00030A8A" w:rsidRPr="00445BC5" w:rsidRDefault="000A5A7A" w:rsidP="000A5A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/В.Ю. Гариуллин/</w:t>
      </w:r>
    </w:p>
    <w:p w:rsidR="00030A8A" w:rsidRPr="00445BC5" w:rsidRDefault="000A5A7A" w:rsidP="000A5A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B31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«____»___________2024</w:t>
      </w:r>
      <w:r w:rsidR="00030A8A" w:rsidRPr="0044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445BC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7344C8" w:rsidRDefault="00030A8A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7344C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ПАСПОРТ СПОРТИВНОГО ЗАЛА</w:t>
      </w:r>
    </w:p>
    <w:p w:rsidR="00030A8A" w:rsidRPr="00AE2AFE" w:rsidRDefault="00030A8A" w:rsidP="00030A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030A8A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кабинетом: </w:t>
      </w:r>
    </w:p>
    <w:p w:rsidR="00030A8A" w:rsidRPr="00AE2AFE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0A5A7A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Фатхуллин Таслим Гибадуллович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BC5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Введён в эксплуатацию </w:t>
      </w:r>
      <w:r w:rsidR="00AD120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1977</w:t>
      </w:r>
      <w:r w:rsidR="0044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7344C8" w:rsidRDefault="000A5A7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30A8A" w:rsidRPr="00AE2AFE" w:rsidRDefault="000A5A7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030A8A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информация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кабинета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спортивного зала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эвакуации из спортивного зала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пользования кабинетом (спортивным залом)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писание спортивного зала на 2018-19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развития кабинета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кабинета мебелью, ТСО, оборудованием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спортивный инвентарь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Учебно-методическая и справочная литература</w:t>
      </w:r>
    </w:p>
    <w:p w:rsidR="00030A8A" w:rsidRPr="00AE2AFE" w:rsidRDefault="00030A8A" w:rsidP="00030A8A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и видеоматериалы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Общая информация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5783"/>
        <w:gridCol w:w="3407"/>
      </w:tblGrid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кабинета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Расположение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кабинета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кв.м.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Длина (м)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м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Ширина (м)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Единовременная пропускная способность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AD120D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единиц/смена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Электроснабжение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централизованное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Освещение: естественное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51,6 кв. м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840C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искусственное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A5A7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светильники 18 шт.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окон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Ограждение окон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сетка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Теплоснабжение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централизованное/батареи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840C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Вентиляция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форточки на окнах 6 шт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Противопожарные средства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4E5629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пожарная сигнализация </w:t>
            </w:r>
          </w:p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огнетушитель</w:t>
            </w:r>
          </w:p>
        </w:tc>
      </w:tr>
      <w:tr w:rsidR="00030A8A" w:rsidRPr="00AE2AFE" w:rsidTr="00840C64"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Покрытие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деревнное</w:t>
            </w:r>
          </w:p>
        </w:tc>
      </w:tr>
    </w:tbl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30A8A" w:rsidRPr="00AE2AFE" w:rsidTr="00030A8A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Заведующий кабинетом: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B3128B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</w:t>
            </w:r>
            <w:r w:rsidR="00840C64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уллин Таслим Гибадуллович</w:t>
            </w:r>
          </w:p>
        </w:tc>
      </w:tr>
      <w:tr w:rsidR="00030A8A" w:rsidRPr="00AE2AFE" w:rsidTr="00030A8A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Учителя, работающие в кабинете: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Гарифуллина Альфинур Камиловна</w:t>
            </w:r>
          </w:p>
        </w:tc>
      </w:tr>
      <w:tr w:rsidR="00030A8A" w:rsidRPr="00AE2AFE" w:rsidTr="00030A8A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Залялиева Гульфруз Ризовна</w:t>
            </w:r>
          </w:p>
        </w:tc>
      </w:tr>
      <w:tr w:rsidR="00030A8A" w:rsidRPr="00AE2AFE" w:rsidTr="00030A8A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0C64" w:rsidRPr="00AE2AFE" w:rsidRDefault="00840C64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A8A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P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28B" w:rsidRDefault="00B3128B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30A8A" w:rsidRPr="00AE2AFE" w:rsidRDefault="00030A8A" w:rsidP="00B3128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Техническая характеристика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1.1. Общая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зал – специализированный (игровой – баскетбол, волейбол, </w:t>
      </w:r>
      <w:r w:rsidR="00840C64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бадминтон, мини-футбол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 – </w:t>
      </w:r>
      <w:r w:rsidR="00840C64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– з</w:t>
      </w:r>
      <w:r w:rsidR="00840C64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аштук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атурены и окрашены водоэмуль</w:t>
      </w:r>
      <w:r w:rsidR="00840C64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ционной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краской, батареи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 3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мм досками, которые обеспечивают циркуляцию воздуха.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Освещение двустороннее искусственное и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стороннее естественное: окна размещены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двух сторон по длине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Светильники защищены от механических повреждений решетками.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Вентиляция –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правой стороны на 6 окнах имеются форточки размером 65 х 90 см.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 зале имеется инвентарная комната, которая оборудована как кабинет учителя физической культуры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Снаряды в зале закреплены, размещены с учетом требований учебной программы.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Шведская стенка – прикреплена 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анкерными болтами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</w:t>
      </w:r>
      <w:r w:rsidR="008815CB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ьные щиты, волейбольные стойки, опоры для занятий техникой туризма</w:t>
      </w:r>
      <w:r w:rsidR="00902AE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закреплены сквозными штырями.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Скамейки гимнастические размещаются по двум длинным сторонам зала.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площадки соответствует нормам (5 см).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Инвентарная комната соединяется с залом проемом, высота и ширина соответствует нормам. </w:t>
      </w:r>
      <w:r w:rsidR="00902AE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инвентарной комнаты – 10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 Комната оборудована стеллажами для инвентаря.</w:t>
      </w:r>
    </w:p>
    <w:p w:rsidR="00902AED" w:rsidRPr="00AE2AFE" w:rsidRDefault="00902AE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от спортивного зала имеется комната для хранения лыжного инвентаря.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 в наличии для проведения учебных занятий и внеклассных мероприятий.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оснащен противопожарной сигнализацией.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Санитарное состояние – ежедневная уборка и проветривание.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1.2. Материалы конструктивных элементов здания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Фундамент - блоки ж/б.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стены – кирпич, перегородки – отсутствуют.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– рубероид и металлочерепица, потолок – побелка.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 – </w:t>
      </w:r>
      <w:r w:rsidR="00902AE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проёмы дверные – пластиковые, оконные – пластиковые.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отделка – штукатурка, покраска.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1.3. Техническое состояние на момент паспортизации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несущие конструкции стен и покрытия существующего здания находятся в </w:t>
      </w:r>
      <w:r w:rsidR="00902AE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хорошем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состоянии, пригодны для дальнейшей эксплуатации.</w:t>
      </w: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1.4. Культивируемые виды спорта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Легкая атлетика</w:t>
      </w:r>
    </w:p>
    <w:p w:rsidR="00902AED" w:rsidRPr="00AE2AFE" w:rsidRDefault="00902AE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Лыжные гонки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</w:t>
      </w:r>
    </w:p>
    <w:p w:rsidR="00030A8A" w:rsidRPr="00AE2AFE" w:rsidRDefault="00902AE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туризм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20D" w:rsidRPr="00AE2AFE" w:rsidRDefault="00AD120D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A02" w:rsidRPr="00AE2AFE" w:rsidRDefault="00C90A02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E2AFE" w:rsidRDefault="00AE2AFE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E2AFE" w:rsidRDefault="00AE2AFE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AE2AFE" w:rsidRDefault="00AE2AFE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30A8A" w:rsidRPr="00AE2AFE" w:rsidRDefault="00030A8A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Схема спортивного зала</w:t>
      </w:r>
    </w:p>
    <w:p w:rsidR="00EF1A46" w:rsidRPr="00AE2AFE" w:rsidRDefault="00EF1A46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0112" w:type="dxa"/>
        <w:tblInd w:w="142" w:type="dxa"/>
        <w:tblLook w:val="04A0" w:firstRow="1" w:lastRow="0" w:firstColumn="1" w:lastColumn="0" w:noHBand="0" w:noVBand="1"/>
      </w:tblPr>
      <w:tblGrid>
        <w:gridCol w:w="250"/>
        <w:gridCol w:w="330"/>
        <w:gridCol w:w="1870"/>
        <w:gridCol w:w="110"/>
        <w:gridCol w:w="5170"/>
        <w:gridCol w:w="1626"/>
        <w:gridCol w:w="69"/>
        <w:gridCol w:w="445"/>
        <w:gridCol w:w="6"/>
        <w:gridCol w:w="236"/>
      </w:tblGrid>
      <w:tr w:rsidR="00AE2AFE" w:rsidRPr="00AE2AFE" w:rsidTr="006F0708">
        <w:tc>
          <w:tcPr>
            <w:tcW w:w="250" w:type="dxa"/>
            <w:tcBorders>
              <w:top w:val="nil"/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gridSpan w:val="5"/>
            <w:tcBorders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 w:val="restart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1527"/>
        </w:trPr>
        <w:tc>
          <w:tcPr>
            <w:tcW w:w="250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c>
          <w:tcPr>
            <w:tcW w:w="250" w:type="dxa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c>
          <w:tcPr>
            <w:tcW w:w="250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c>
          <w:tcPr>
            <w:tcW w:w="250" w:type="dxa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  <w:bottom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c>
          <w:tcPr>
            <w:tcW w:w="250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0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c>
          <w:tcPr>
            <w:tcW w:w="250" w:type="dxa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309"/>
        </w:trPr>
        <w:tc>
          <w:tcPr>
            <w:tcW w:w="250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90"/>
        </w:trPr>
        <w:tc>
          <w:tcPr>
            <w:tcW w:w="250" w:type="dxa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90"/>
        </w:trPr>
        <w:tc>
          <w:tcPr>
            <w:tcW w:w="250" w:type="dxa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 w:val="restart"/>
            <w:tcBorders>
              <w:top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90"/>
        </w:trPr>
        <w:tc>
          <w:tcPr>
            <w:tcW w:w="250" w:type="dxa"/>
            <w:tcBorders>
              <w:lef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/>
            <w:tcBorders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2088"/>
        </w:trPr>
        <w:tc>
          <w:tcPr>
            <w:tcW w:w="250" w:type="dxa"/>
            <w:vMerge w:val="restart"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/>
            <w:tcBorders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300"/>
        </w:trPr>
        <w:tc>
          <w:tcPr>
            <w:tcW w:w="250" w:type="dxa"/>
            <w:vMerge/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  <w:tcBorders>
              <w:top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AFE" w:rsidRPr="00AE2AFE" w:rsidTr="006F0708">
        <w:trPr>
          <w:trHeight w:val="123"/>
        </w:trPr>
        <w:tc>
          <w:tcPr>
            <w:tcW w:w="250" w:type="dxa"/>
            <w:tcBorders>
              <w:left w:val="nil"/>
              <w:bottom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  <w:tcBorders>
              <w:top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</w:tcPr>
          <w:p w:rsidR="00AE2AFE" w:rsidRPr="00AE2AFE" w:rsidRDefault="00AE2AFE" w:rsidP="006F07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A46" w:rsidRDefault="00EF1A46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P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1A46" w:rsidRPr="00AE2AFE" w:rsidRDefault="00EF1A46" w:rsidP="00EF1A4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E2AFE">
        <w:rPr>
          <w:rFonts w:ascii="Times New Roman" w:hAnsi="Times New Roman" w:cs="Times New Roman"/>
          <w:b/>
          <w:sz w:val="24"/>
          <w:szCs w:val="24"/>
        </w:rPr>
        <w:t xml:space="preserve">Утверждаю: _____________________             </w:t>
      </w:r>
      <w:r w:rsidR="00AE2AF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E2AFE">
        <w:rPr>
          <w:rFonts w:ascii="Times New Roman" w:hAnsi="Times New Roman" w:cs="Times New Roman"/>
          <w:b/>
          <w:sz w:val="24"/>
          <w:szCs w:val="24"/>
        </w:rPr>
        <w:t xml:space="preserve"> Ответственный                                                 </w:t>
      </w:r>
    </w:p>
    <w:p w:rsidR="00EF1A46" w:rsidRPr="00AE2AFE" w:rsidRDefault="00EF1A46" w:rsidP="00EF1A46">
      <w:pPr>
        <w:pStyle w:val="a5"/>
        <w:tabs>
          <w:tab w:val="left" w:pos="9407"/>
        </w:tabs>
        <w:rPr>
          <w:rFonts w:ascii="Times New Roman" w:hAnsi="Times New Roman" w:cs="Times New Roman"/>
          <w:b/>
          <w:sz w:val="24"/>
          <w:szCs w:val="24"/>
        </w:rPr>
      </w:pPr>
      <w:r w:rsidRPr="00AE2A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Директор школы: В.Ю.Гарифуллин                       </w:t>
      </w:r>
      <w:r w:rsidR="00AE2AF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E2AFE">
        <w:rPr>
          <w:rFonts w:ascii="Times New Roman" w:hAnsi="Times New Roman" w:cs="Times New Roman"/>
          <w:b/>
          <w:sz w:val="24"/>
          <w:szCs w:val="24"/>
        </w:rPr>
        <w:t>за пожарную безопасность_________</w:t>
      </w:r>
    </w:p>
    <w:p w:rsidR="00EF1A46" w:rsidRPr="00AE2AFE" w:rsidRDefault="00EF1A46" w:rsidP="00EF1A46">
      <w:pPr>
        <w:pStyle w:val="a5"/>
        <w:tabs>
          <w:tab w:val="left" w:pos="9407"/>
        </w:tabs>
        <w:rPr>
          <w:rFonts w:ascii="Times New Roman" w:hAnsi="Times New Roman" w:cs="Times New Roman"/>
          <w:b/>
          <w:sz w:val="24"/>
          <w:szCs w:val="24"/>
        </w:rPr>
      </w:pPr>
      <w:r w:rsidRPr="00AE2A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AE2AF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AE2AFE">
        <w:rPr>
          <w:rFonts w:ascii="Times New Roman" w:hAnsi="Times New Roman" w:cs="Times New Roman"/>
          <w:b/>
          <w:sz w:val="24"/>
          <w:szCs w:val="24"/>
        </w:rPr>
        <w:t xml:space="preserve"> Зав. Кабинетом: Фатхуллин Т.Г.</w:t>
      </w:r>
    </w:p>
    <w:p w:rsidR="00EF1A46" w:rsidRPr="00AE2AFE" w:rsidRDefault="00EF1A46" w:rsidP="00EF1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A46" w:rsidRPr="00AE2AFE" w:rsidRDefault="00EF1A46" w:rsidP="00EF1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F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F1A46" w:rsidRDefault="00EF1A46" w:rsidP="00EF1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FE">
        <w:rPr>
          <w:rFonts w:ascii="Times New Roman" w:hAnsi="Times New Roman" w:cs="Times New Roman"/>
          <w:b/>
          <w:sz w:val="28"/>
          <w:szCs w:val="28"/>
        </w:rPr>
        <w:t>эвакуации из спортивного зала</w:t>
      </w:r>
    </w:p>
    <w:p w:rsidR="00AE2AFE" w:rsidRPr="00AE2AFE" w:rsidRDefault="00AE2AFE" w:rsidP="00EF1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A46" w:rsidRPr="00AE2AFE" w:rsidRDefault="00EF1A46" w:rsidP="00EF1A4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12" w:type="dxa"/>
        <w:tblInd w:w="142" w:type="dxa"/>
        <w:tblLook w:val="04A0" w:firstRow="1" w:lastRow="0" w:firstColumn="1" w:lastColumn="0" w:noHBand="0" w:noVBand="1"/>
      </w:tblPr>
      <w:tblGrid>
        <w:gridCol w:w="250"/>
        <w:gridCol w:w="330"/>
        <w:gridCol w:w="1870"/>
        <w:gridCol w:w="110"/>
        <w:gridCol w:w="5170"/>
        <w:gridCol w:w="1626"/>
        <w:gridCol w:w="69"/>
        <w:gridCol w:w="445"/>
        <w:gridCol w:w="6"/>
        <w:gridCol w:w="236"/>
      </w:tblGrid>
      <w:tr w:rsidR="00C90A02" w:rsidRPr="00AE2AFE" w:rsidTr="00C90A02">
        <w:tc>
          <w:tcPr>
            <w:tcW w:w="250" w:type="dxa"/>
            <w:tcBorders>
              <w:top w:val="nil"/>
              <w:lef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gridSpan w:val="5"/>
            <w:tcBorders>
              <w:bottom w:val="nil"/>
              <w:righ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 w:val="restart"/>
            <w:tcBorders>
              <w:lef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394A4E">
        <w:trPr>
          <w:trHeight w:val="1527"/>
        </w:trPr>
        <w:tc>
          <w:tcPr>
            <w:tcW w:w="250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c>
          <w:tcPr>
            <w:tcW w:w="250" w:type="dxa"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c>
          <w:tcPr>
            <w:tcW w:w="250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c>
          <w:tcPr>
            <w:tcW w:w="250" w:type="dxa"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tcBorders>
              <w:top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Merge/>
            <w:tcBorders>
              <w:left w:val="nil"/>
              <w:bottom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c>
          <w:tcPr>
            <w:tcW w:w="250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0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c>
          <w:tcPr>
            <w:tcW w:w="250" w:type="dxa"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EF1A46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A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4842510</wp:posOffset>
                      </wp:positionH>
                      <wp:positionV relativeFrom="paragraph">
                        <wp:posOffset>-2294255</wp:posOffset>
                      </wp:positionV>
                      <wp:extent cx="714375" cy="5762625"/>
                      <wp:effectExtent l="19050" t="0" r="47625" b="47625"/>
                      <wp:wrapNone/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5762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6D0C70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" o:spid="_x0000_s1026" type="#_x0000_t67" style="position:absolute;margin-left:381.3pt;margin-top:-180.65pt;width:56.25pt;height:4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" adj="20261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214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rPr>
          <w:trHeight w:val="309"/>
        </w:trPr>
        <w:tc>
          <w:tcPr>
            <w:tcW w:w="250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EF1A46" w:rsidRPr="00AE2AFE" w:rsidRDefault="00097BF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-262255</wp:posOffset>
                      </wp:positionV>
                      <wp:extent cx="3486150" cy="609600"/>
                      <wp:effectExtent l="19050" t="19050" r="38100" b="38100"/>
                      <wp:wrapNone/>
                      <wp:docPr id="2" name="Двойная стрелка влево/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6150" cy="60960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3404CB2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2" o:spid="_x0000_s1026" type="#_x0000_t69" style="position:absolute;margin-left:89.55pt;margin-top:-20.65pt;width:274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" adj="1889" fillcolor="white [3201]" strokecolor="#70ad47 [3209]" strokeweight="1pt"/>
                  </w:pict>
                </mc:Fallback>
              </mc:AlternateContent>
            </w:r>
            <w:r w:rsidR="00394A4E" w:rsidRPr="00AE2A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-2499995</wp:posOffset>
                      </wp:positionV>
                      <wp:extent cx="781050" cy="5838825"/>
                      <wp:effectExtent l="19050" t="0" r="38100" b="47625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58388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4322677" id="Стрелка вниз 6" o:spid="_x0000_s1026" type="#_x0000_t67" style="position:absolute;margin-left:18.3pt;margin-top:-196.85pt;width:61.5pt;height:4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" adj="20155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rPr>
          <w:trHeight w:val="90"/>
        </w:trPr>
        <w:tc>
          <w:tcPr>
            <w:tcW w:w="250" w:type="dxa"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tcBorders>
              <w:top w:val="nil"/>
              <w:bottom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rPr>
          <w:trHeight w:val="90"/>
        </w:trPr>
        <w:tc>
          <w:tcPr>
            <w:tcW w:w="250" w:type="dxa"/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 w:val="restart"/>
            <w:tcBorders>
              <w:top w:val="nil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A46" w:rsidRPr="00AE2AFE" w:rsidTr="00EF1A46">
        <w:trPr>
          <w:trHeight w:val="90"/>
        </w:trPr>
        <w:tc>
          <w:tcPr>
            <w:tcW w:w="250" w:type="dxa"/>
            <w:tcBorders>
              <w:lef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/>
            <w:tcBorders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EF1A46" w:rsidRPr="00AE2AFE" w:rsidRDefault="00EF1A46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02" w:rsidRPr="00AE2AFE" w:rsidTr="00394A4E">
        <w:trPr>
          <w:trHeight w:val="2088"/>
        </w:trPr>
        <w:tc>
          <w:tcPr>
            <w:tcW w:w="250" w:type="dxa"/>
            <w:vMerge w:val="restart"/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0" w:type="dxa"/>
            <w:gridSpan w:val="4"/>
            <w:vMerge/>
            <w:tcBorders>
              <w:bottom w:val="nil"/>
              <w:righ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4E" w:rsidRPr="00AE2AFE" w:rsidTr="00394A4E">
        <w:trPr>
          <w:trHeight w:val="300"/>
        </w:trPr>
        <w:tc>
          <w:tcPr>
            <w:tcW w:w="250" w:type="dxa"/>
            <w:vMerge/>
          </w:tcPr>
          <w:p w:rsidR="00394A4E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  <w:tcBorders>
              <w:top w:val="nil"/>
              <w:bottom w:val="nil"/>
              <w:right w:val="nil"/>
            </w:tcBorders>
          </w:tcPr>
          <w:p w:rsidR="00394A4E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4A4E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94A4E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:rsidR="00394A4E" w:rsidRPr="00AE2AFE" w:rsidRDefault="00394A4E" w:rsidP="00C90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02" w:rsidRPr="00AE2AFE" w:rsidTr="00394A4E">
        <w:trPr>
          <w:trHeight w:val="123"/>
        </w:trPr>
        <w:tc>
          <w:tcPr>
            <w:tcW w:w="250" w:type="dxa"/>
            <w:tcBorders>
              <w:left w:val="nil"/>
              <w:bottom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nil"/>
              <w:righ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  <w:tcBorders>
              <w:top w:val="nil"/>
              <w:righ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</w:tcPr>
          <w:p w:rsidR="00C90A02" w:rsidRPr="00AE2AFE" w:rsidRDefault="00C90A02" w:rsidP="00C90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1A46" w:rsidRPr="00AE2AFE" w:rsidRDefault="00EF1A46" w:rsidP="00EF1A4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AFE" w:rsidRPr="00AE2AFE" w:rsidRDefault="00EF1A46" w:rsidP="00AE2AF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E2AFE">
        <w:rPr>
          <w:rFonts w:ascii="Times New Roman" w:hAnsi="Times New Roman" w:cs="Times New Roman"/>
          <w:sz w:val="28"/>
          <w:szCs w:val="28"/>
        </w:rPr>
        <w:t xml:space="preserve">При пожаре звонить по телефону </w:t>
      </w:r>
      <w:r w:rsidR="00B3128B">
        <w:rPr>
          <w:rFonts w:ascii="Times New Roman" w:hAnsi="Times New Roman" w:cs="Times New Roman"/>
          <w:sz w:val="28"/>
          <w:szCs w:val="28"/>
        </w:rPr>
        <w:t>1</w:t>
      </w:r>
      <w:r w:rsidRPr="00AE2AFE">
        <w:rPr>
          <w:rFonts w:ascii="Times New Roman" w:hAnsi="Times New Roman" w:cs="Times New Roman"/>
          <w:sz w:val="28"/>
          <w:szCs w:val="28"/>
        </w:rPr>
        <w:t>01 и 2-51-92</w:t>
      </w:r>
    </w:p>
    <w:p w:rsidR="00030A8A" w:rsidRPr="00AE2AFE" w:rsidRDefault="00030A8A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Правила пользования кабинетом (спортивным залом)</w:t>
      </w:r>
    </w:p>
    <w:p w:rsidR="00AD120D" w:rsidRPr="00AE2AFE" w:rsidRDefault="00AD120D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правила пользования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 работе допускаются лица, достигшие 18 лет, обоего пола, прошедшие медосмотр, имеющие соответствующее педагогическое образование.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Учитель должен: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должностные обязанности</w:t>
      </w:r>
      <w:r w:rsidR="00AD120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инструкции по охране труда;</w:t>
      </w:r>
      <w:r w:rsidR="00AD120D"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вводный инструктаж и инструктаж на рабочем месте;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работе руководствоваться правилами внутреннего распорядка;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режим труда и отдыха определяется графиком работы учителя.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допускать проведения в спортивном зале внеклассных непрофильных мероприятий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спортивном зале должны быть огнетушители и укомплектованная аптечка для оказания первой помощи пострадавшим.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Ежедневно следить за соблюдением санитарно-гигиенического режима: проветривать помещение спортзала; следить за своевременной влажной уборкой (1 раз в день) и порядком.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случаях травматизма сообщать о факте администрации, принимать участие в расследовании несчастных случаев.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Административную ответственность за нарушение требований инструкций по ОТ несёт учитель, проводящий занятие, и заведующий кабинетом.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Ответственность за противопожарное состояние кабинетов возлагается на материально ответственных лиц кабинетов.</w:t>
      </w:r>
    </w:p>
    <w:p w:rsidR="00030A8A" w:rsidRPr="00AE2AFE" w:rsidRDefault="00030A8A" w:rsidP="00030A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Перед началом работы</w:t>
      </w:r>
    </w:p>
    <w:p w:rsidR="00030A8A" w:rsidRPr="00AE2AFE" w:rsidRDefault="00030A8A" w:rsidP="00030A8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исправность электроосвещения;</w:t>
      </w:r>
    </w:p>
    <w:p w:rsidR="00030A8A" w:rsidRPr="00AE2AFE" w:rsidRDefault="00030A8A" w:rsidP="00030A8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исправность спортивных снарядов и оборудования;</w:t>
      </w:r>
    </w:p>
    <w:p w:rsidR="00030A8A" w:rsidRPr="00AE2AFE" w:rsidRDefault="00030A8A" w:rsidP="00030A8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 закрепить используемые спортивные снаряды и оборудование; проверить исправность лыж, палок, креплений;</w:t>
      </w:r>
    </w:p>
    <w:p w:rsidR="00030A8A" w:rsidRPr="00AE2AFE" w:rsidRDefault="00030A8A" w:rsidP="00030A8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температурные нормы, при которых разрешаются занятия на открытом воздухе;</w:t>
      </w:r>
    </w:p>
    <w:p w:rsidR="00030A8A" w:rsidRPr="00AE2AFE" w:rsidRDefault="00030A8A" w:rsidP="00030A8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нахождения в спортзале учащихся, а также посторонних лиц, без учителя.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AD120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Во время работы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к занятиям детей с явно выраженными признаками заболевания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на занятия учащихся только в спортивной форме и обуви; на занятиях по лыжной подготовке перед уроком проверять гигиенические требования, предъявляемые к одежде и обуви лыжника;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инструктаж по ТБ с учащимися (вводный, поурочный, тематический)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вести постоянный контроль за индивидуальной дозировкой физических нагрузок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личную гигиену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страховку при выполнении учебных упражнений</w:t>
      </w:r>
    </w:p>
    <w:p w:rsidR="00030A8A" w:rsidRPr="00AE2AFE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соблюдением порядка и дисциплины</w:t>
      </w:r>
    </w:p>
    <w:p w:rsidR="00030A8A" w:rsidRPr="00B3128B" w:rsidRDefault="00030A8A" w:rsidP="00030A8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учащихся без присмотра во время занятий</w:t>
      </w:r>
    </w:p>
    <w:p w:rsidR="00030A8A" w:rsidRPr="00AE2AFE" w:rsidRDefault="00030A8A" w:rsidP="00030A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При возникновении ситуации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возникновение аварийных ситуаций, угрожающих жизни и здоровью детей, принять меры к их срочной эвакуации, согласно плану 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о происшедшем администрации и приступить к их ликвидации 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случае травматизма оказать первую помощь пострадавшим </w:t>
      </w: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внезапном заболевании учащегося вызвать медработника</w:t>
      </w:r>
    </w:p>
    <w:p w:rsidR="00030A8A" w:rsidRPr="00AE2AFE" w:rsidRDefault="00030A8A" w:rsidP="00030A8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 окончании работы</w:t>
      </w:r>
    </w:p>
    <w:p w:rsidR="00030A8A" w:rsidRPr="00AE2AFE" w:rsidRDefault="00030A8A" w:rsidP="00030A8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занятий проверить списочный состав учащихся</w:t>
      </w:r>
    </w:p>
    <w:p w:rsidR="00030A8A" w:rsidRPr="00AE2AFE" w:rsidRDefault="00030A8A" w:rsidP="00030A8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убрать спортинвентарь в отдельное помещение</w:t>
      </w:r>
    </w:p>
    <w:p w:rsidR="00030A8A" w:rsidRPr="00AE2AFE" w:rsidRDefault="00030A8A" w:rsidP="00030A8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в порядок своё рабочее место</w:t>
      </w:r>
    </w:p>
    <w:p w:rsidR="00030A8A" w:rsidRPr="00AE2AFE" w:rsidRDefault="00030A8A" w:rsidP="00030A8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электроосвещение, электрооборудование и закрыть спортзал на ключ</w:t>
      </w:r>
    </w:p>
    <w:p w:rsidR="00030A8A" w:rsidRPr="00AE2AFE" w:rsidRDefault="00030A8A" w:rsidP="00030A8A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недостатках, обнаруженных во время проведения учебных занятий, сообщить администрации.</w:t>
      </w:r>
    </w:p>
    <w:p w:rsidR="00AD120D" w:rsidRPr="00445BC5" w:rsidRDefault="00AD120D" w:rsidP="00AD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BC5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B3128B" w:rsidRDefault="00B3128B" w:rsidP="00B3128B">
      <w:pPr>
        <w:jc w:val="center"/>
        <w:rPr>
          <w:sz w:val="28"/>
          <w:szCs w:val="28"/>
        </w:rPr>
      </w:pPr>
      <w:r>
        <w:rPr>
          <w:sz w:val="28"/>
          <w:szCs w:val="28"/>
        </w:rPr>
        <w:t>ФК и ОБЖ на 2024 – 2025 учебный год</w:t>
      </w:r>
    </w:p>
    <w:tbl>
      <w:tblPr>
        <w:tblStyle w:val="a6"/>
        <w:tblW w:w="11057" w:type="dxa"/>
        <w:tblInd w:w="-176" w:type="dxa"/>
        <w:tblLook w:val="04A0" w:firstRow="1" w:lastRow="0" w:firstColumn="1" w:lastColumn="0" w:noHBand="0" w:noVBand="1"/>
      </w:tblPr>
      <w:tblGrid>
        <w:gridCol w:w="851"/>
        <w:gridCol w:w="2268"/>
        <w:gridCol w:w="2552"/>
        <w:gridCol w:w="2693"/>
        <w:gridCol w:w="2693"/>
      </w:tblGrid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Прод. уроков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 – 8.25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 о важном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9.15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 – 10.10</w:t>
            </w:r>
          </w:p>
        </w:tc>
        <w:tc>
          <w:tcPr>
            <w:tcW w:w="2552" w:type="dxa"/>
          </w:tcPr>
          <w:p w:rsidR="00B3128B" w:rsidRPr="00D64028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11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11.15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- 10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ФК - </w:t>
            </w:r>
            <w:r w:rsidRPr="008A399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ФК - 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 – 12.20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6</w:t>
            </w:r>
          </w:p>
        </w:tc>
        <w:tc>
          <w:tcPr>
            <w:tcW w:w="2693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7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13.15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8</w:t>
            </w:r>
          </w:p>
        </w:tc>
        <w:tc>
          <w:tcPr>
            <w:tcW w:w="2693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- 9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ФК - </w:t>
            </w: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13.25 – 14.10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9</w:t>
            </w:r>
          </w:p>
        </w:tc>
        <w:tc>
          <w:tcPr>
            <w:tcW w:w="2693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– 8. 9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 – 15.05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- 8</w:t>
            </w:r>
          </w:p>
        </w:tc>
      </w:tr>
      <w:tr w:rsidR="00B3128B" w:rsidTr="00650EA5">
        <w:tc>
          <w:tcPr>
            <w:tcW w:w="11057" w:type="dxa"/>
            <w:gridSpan w:val="5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Прод. уроков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9.15</w:t>
            </w:r>
          </w:p>
        </w:tc>
        <w:tc>
          <w:tcPr>
            <w:tcW w:w="2552" w:type="dxa"/>
          </w:tcPr>
          <w:p w:rsidR="00B3128B" w:rsidRPr="000158CE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Pr="000158CE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Pr="000158CE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 – 10.10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Pr="000158CE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 – 11.15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- 11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- 10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 – 12.20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- 7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– 5,6,7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- 9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13.15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- 10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– 5,6,7</w:t>
            </w:r>
          </w:p>
        </w:tc>
        <w:tc>
          <w:tcPr>
            <w:tcW w:w="2693" w:type="dxa"/>
          </w:tcPr>
          <w:p w:rsidR="00B3128B" w:rsidRPr="008A3D01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5</w:t>
            </w: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13.25 – 14.10</w:t>
            </w:r>
          </w:p>
        </w:tc>
        <w:tc>
          <w:tcPr>
            <w:tcW w:w="2552" w:type="dxa"/>
          </w:tcPr>
          <w:p w:rsidR="00B3128B" w:rsidRPr="008A399C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ФК – 8</w:t>
            </w: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  <w:tr w:rsidR="00B3128B" w:rsidTr="00650EA5">
        <w:tc>
          <w:tcPr>
            <w:tcW w:w="851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 – 15.00</w:t>
            </w:r>
          </w:p>
        </w:tc>
        <w:tc>
          <w:tcPr>
            <w:tcW w:w="2552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B3128B" w:rsidRDefault="00B3128B" w:rsidP="00650E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30A8A" w:rsidRPr="00AE2AFE" w:rsidRDefault="00030A8A" w:rsidP="00B31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5159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Перспективный пла</w:t>
      </w:r>
      <w:r w:rsidR="00973D87"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 развития спортивного зала</w:t>
      </w: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2" w:type="dxa"/>
        <w:tblInd w:w="-1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4961"/>
        <w:gridCol w:w="1701"/>
        <w:gridCol w:w="3402"/>
      </w:tblGrid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планируется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30A8A" w:rsidRPr="00AE2AFE" w:rsidTr="005159D0">
        <w:trPr>
          <w:trHeight w:val="15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Косметический ремонт </w:t>
            </w:r>
            <w:r w:rsidR="00973D87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спортивного зала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июля 2025</w:t>
            </w:r>
            <w:r w:rsidR="00973D87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АХЧ</w:t>
            </w:r>
          </w:p>
          <w:p w:rsidR="00973D87" w:rsidRPr="00AE2AFE" w:rsidRDefault="00973D87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ФК и ОБЖ</w:t>
            </w:r>
          </w:p>
        </w:tc>
      </w:tr>
      <w:tr w:rsidR="00030A8A" w:rsidRPr="00AE2AFE" w:rsidTr="005159D0">
        <w:trPr>
          <w:trHeight w:val="15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Подготовить </w:t>
            </w:r>
            <w:r w:rsidR="00973D87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зал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новому учебному году.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973D87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  <w:r w:rsidR="00B31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2025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973D87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 и ОБЖ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кабинет ТСО: колонками для компьютера, техникой для просмотра аудио - видеоматериала к урокам.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информационно-коммуникационным технологиям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Ремонт спортивной площадки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0D6A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поурочные комплексы и наглядно-дидактический материал.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0D6A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EF1A46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бновить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стенд ФСК «ГТО»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0D6A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</w:t>
            </w:r>
            <w:r w:rsidR="00EF1A46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тенд «Лучшие спортсмены школы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73D87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стенд «Методический уголок» методическим материалом и рекомендациями к урокам ФК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2024 -2025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030A8A"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Пополнить поурочные комплексы.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Приобрести CD и DVD диски, видеофильмы по спортивной тематике, учебно-методическую литературу.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D6AEC" w:rsidP="000D6A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ФК 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печатных наглядных пособий (таблиц, плакатов, стендов)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кабинетом, учителя ФК</w:t>
            </w:r>
          </w:p>
        </w:tc>
      </w:tr>
      <w:tr w:rsidR="00030A8A" w:rsidRPr="00AE2AFE" w:rsidTr="005159D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спортинвентаря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B3128B" w:rsidP="005159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по АХЧ, </w:t>
            </w:r>
          </w:p>
          <w:p w:rsidR="00973D87" w:rsidRPr="00AE2AFE" w:rsidRDefault="00973D87" w:rsidP="00973D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ФК</w:t>
            </w:r>
          </w:p>
        </w:tc>
      </w:tr>
    </w:tbl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D87" w:rsidRPr="00AE2AFE" w:rsidRDefault="00973D87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6"/>
        <w:gridCol w:w="6041"/>
      </w:tblGrid>
      <w:tr w:rsidR="00F33525" w:rsidRPr="00AE2AFE" w:rsidTr="00973D87">
        <w:tc>
          <w:tcPr>
            <w:tcW w:w="10627" w:type="dxa"/>
            <w:gridSpan w:val="2"/>
          </w:tcPr>
          <w:p w:rsidR="00F33525" w:rsidRPr="00AE2AFE" w:rsidRDefault="00F33525" w:rsidP="00973D8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Материально-техническая база физкультурно-спортивного назначения </w:t>
            </w:r>
            <w:r w:rsidR="00360918" w:rsidRPr="00AE2AF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МБОУ «Алабердинская средняя общеобразовательная школа</w:t>
            </w:r>
            <w:r w:rsidRPr="00AE2AF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:</w:t>
            </w:r>
          </w:p>
        </w:tc>
      </w:tr>
      <w:tr w:rsidR="00F33525" w:rsidRPr="00AE2AFE" w:rsidTr="00973D87">
        <w:tc>
          <w:tcPr>
            <w:tcW w:w="4586" w:type="dxa"/>
          </w:tcPr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 Спортивные залы (размер и техническое состояние)</w:t>
            </w:r>
          </w:p>
        </w:tc>
        <w:tc>
          <w:tcPr>
            <w:tcW w:w="6041" w:type="dxa"/>
          </w:tcPr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9 х 18, техническое состояние: хорошее</w:t>
            </w:r>
          </w:p>
        </w:tc>
      </w:tr>
      <w:tr w:rsidR="00F33525" w:rsidRPr="00AE2AFE" w:rsidTr="00973D87">
        <w:tc>
          <w:tcPr>
            <w:tcW w:w="4586" w:type="dxa"/>
          </w:tcPr>
          <w:p w:rsidR="00F33525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F33525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Бассейны (размер и техническое состояние)</w:t>
            </w:r>
          </w:p>
        </w:tc>
        <w:tc>
          <w:tcPr>
            <w:tcW w:w="6041" w:type="dxa"/>
          </w:tcPr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3525" w:rsidRPr="00AE2AFE" w:rsidTr="00973D87">
        <w:tc>
          <w:tcPr>
            <w:tcW w:w="4586" w:type="dxa"/>
          </w:tcPr>
          <w:p w:rsidR="00F33525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F33525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Стадионы (размер и техническое состояние)</w:t>
            </w:r>
          </w:p>
        </w:tc>
        <w:tc>
          <w:tcPr>
            <w:tcW w:w="6041" w:type="dxa"/>
          </w:tcPr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3525" w:rsidRPr="00AE2AFE" w:rsidTr="00973D87">
        <w:tc>
          <w:tcPr>
            <w:tcW w:w="4586" w:type="dxa"/>
          </w:tcPr>
          <w:p w:rsidR="00F33525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1.3</w:t>
            </w:r>
            <w:r w:rsidR="00F33525" w:rsidRPr="00AE2AF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Спортивные площадки (размер и техническое состояние)</w:t>
            </w:r>
          </w:p>
        </w:tc>
        <w:tc>
          <w:tcPr>
            <w:tcW w:w="6041" w:type="dxa"/>
          </w:tcPr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включает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в себя физкультурно-спортивную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зону площадью 1460 кв.м, где расположено футбольное поле площадью  974 кв.м. и спортивная площадка – 486 кв.м., техническое состояние хорошее.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Хоккейная коробка: 20м/45м техническое состояние хорошее.</w:t>
            </w:r>
          </w:p>
        </w:tc>
      </w:tr>
      <w:tr w:rsidR="00F33525" w:rsidRPr="00AE2AFE" w:rsidTr="00973D87">
        <w:tc>
          <w:tcPr>
            <w:tcW w:w="4586" w:type="dxa"/>
          </w:tcPr>
          <w:p w:rsidR="00F33525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33525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оборудование и инвентарь</w:t>
            </w:r>
          </w:p>
        </w:tc>
        <w:tc>
          <w:tcPr>
            <w:tcW w:w="6041" w:type="dxa"/>
          </w:tcPr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Легкая атлетика:</w:t>
            </w:r>
          </w:p>
          <w:p w:rsidR="00F33525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стартовые колодки </w:t>
            </w:r>
            <w:r w:rsidR="00F33525" w:rsidRPr="00AE2AFE">
              <w:rPr>
                <w:rFonts w:ascii="Times New Roman" w:hAnsi="Times New Roman" w:cs="Times New Roman"/>
                <w:sz w:val="28"/>
                <w:szCs w:val="28"/>
              </w:rPr>
              <w:t>-  2                                 - мячи для метания    -  6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диски    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- 10                           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ядро      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 2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гранаты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 6                                                             - стойки для прыжков в/в  - 1 комп.           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эстафетные палочки  - 2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Гимнастика: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перекладина      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брусья                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канат                    - 2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конь                    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козел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мостик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маты гимнастические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- 8</w:t>
            </w:r>
          </w:p>
          <w:p w:rsidR="00360918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маты борцовские          - 32</w:t>
            </w:r>
          </w:p>
          <w:p w:rsidR="00360918" w:rsidRPr="00AE2AFE" w:rsidRDefault="00360918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ковер борцовский       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обручи     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палки гимнастические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скакалки                  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- 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кольца гимнастические - 1 пара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стенка гимнастическая -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Спортивные игры: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баскетбольные щиты с кольцами - 2</w:t>
            </w:r>
          </w:p>
          <w:p w:rsidR="00360918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волейбольная сетка             -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мячи:   волейбольные         -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футбольные            -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баскетбольные       - 20</w:t>
            </w:r>
          </w:p>
          <w:p w:rsidR="00360918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сетка для футбольных ворот - 2</w:t>
            </w: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Лыжный спорт: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- лыжи - 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ботинки   20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палки       - 20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крепления - 20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Туризм: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страховочные системы – 15 комплектов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арабины: простые - !2 шт,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автоматы – 24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блоки 15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прусики для самостраховки 15-20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еревки основные 10 мм: - 3 х 40 метров,  2 х 30 метров,  1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х 50 метров.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юкзаки 3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пальные мешки 2 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360918" w:rsidRPr="00AE2AFE">
              <w:rPr>
                <w:rFonts w:ascii="Times New Roman" w:hAnsi="Times New Roman" w:cs="Times New Roman"/>
                <w:sz w:val="28"/>
                <w:szCs w:val="28"/>
              </w:rPr>
              <w:t>оврики 12</w:t>
            </w: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палатки: - 1 местные 1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- 2-х местные 2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- 4-х местные 3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пила туристическая 2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топор 2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костровые принадлежности – 1 комплект.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котлы: - 3-х литровый 1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- 5-и литровый 1 шт.</w:t>
            </w:r>
          </w:p>
          <w:p w:rsidR="00F33525" w:rsidRPr="00AE2AFE" w:rsidRDefault="00F33525" w:rsidP="00360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 xml:space="preserve">             - 8-и литровый 2 шт.</w:t>
            </w: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525" w:rsidRPr="00AE2AFE" w:rsidRDefault="00F33525" w:rsidP="0036091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Прочие: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штанга    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гири         - 4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настольный теннис - 1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гантели     - 12</w:t>
            </w:r>
          </w:p>
          <w:p w:rsidR="00F33525" w:rsidRPr="00AE2AFE" w:rsidRDefault="00F33525" w:rsidP="003609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E2AFE">
              <w:rPr>
                <w:rFonts w:ascii="Times New Roman" w:hAnsi="Times New Roman" w:cs="Times New Roman"/>
                <w:sz w:val="28"/>
                <w:szCs w:val="28"/>
              </w:rPr>
              <w:t>- стол для армреслинга -1</w:t>
            </w:r>
          </w:p>
        </w:tc>
      </w:tr>
    </w:tbl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2AFE" w:rsidRPr="00AE2AFE" w:rsidRDefault="00AE2AFE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A8A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Учебно-методическая и справочная литература</w:t>
      </w:r>
    </w:p>
    <w:p w:rsidR="00445BC5" w:rsidRPr="00AE2AFE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6"/>
        <w:gridCol w:w="5280"/>
        <w:gridCol w:w="1087"/>
        <w:gridCol w:w="1890"/>
        <w:gridCol w:w="1842"/>
      </w:tblGrid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 приобретения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государственный стандарт основного общего образования/ М-во образования и науки Рос. Федерации. – М.: Просвещение, 2011. – 48 с. – (Стандарты второго поколения).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Лях В. И., Зданевич А. А./ «Комплексная программа физического воспитания учащихся 1-11 класс». – М.: Просвещение, 2010 г.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Физкультура: тематическое планирование по 2- и 3-часовой программам. 1-11 классы / сост. К.Р. Мамедов. – Изд. 2-е. – Волгоград: Учитель, 2011.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культура. 1-11 классы: развернутое тематическое планирование по комплексной программе В.И. Ляха, А.А. Зданевича (двухчасовой вариант) / авт.-сост. М.И. Васильева (и др.). – Изд.2-е. – Волгоград: Учитель, 2011.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культура. 5-7 классы: учеб. для общеобразовательных организаций/ М.Я. Виленский, И.М. Туревский. Просвещение, 2014.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культура. 8-9 классы: учеб. для общеобразовательных организаций/ В.И. Лях. Просвещение, 2014.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A8A" w:rsidRPr="00AE2AFE" w:rsidTr="00445BC5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культура. 10-11 классы: учебник для общеобразовательных организаций/ В.И. Лях. Просвещение, 2014.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45BC5" w:rsidRDefault="00445BC5" w:rsidP="00030A8A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30A8A" w:rsidRPr="00AE2AFE" w:rsidRDefault="00030A8A" w:rsidP="00030A8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A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Аудио и видеоматериалы</w:t>
      </w: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5980"/>
      </w:tblGrid>
      <w:tr w:rsidR="00030A8A" w:rsidRPr="00AE2AFE" w:rsidTr="00973D87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 диски, DVD диски для учебной деятельности</w:t>
            </w:r>
          </w:p>
        </w:tc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030A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 диски, DVD диски для внеурочной деятельности</w:t>
            </w:r>
          </w:p>
        </w:tc>
      </w:tr>
      <w:tr w:rsidR="00030A8A" w:rsidRPr="00AE2AFE" w:rsidTr="00973D87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0A8A" w:rsidRPr="00AE2AFE" w:rsidRDefault="00030A8A" w:rsidP="009549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помощь учителю в новом учебном году (СD диск), МОБУ «</w:t>
            </w:r>
            <w:r w:rsidR="00954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Алабердинская СОШ</w:t>
            </w:r>
            <w:r w:rsidRPr="00AE2A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2011</w:t>
            </w:r>
          </w:p>
        </w:tc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A8A" w:rsidRPr="00AE2AFE" w:rsidRDefault="00030A8A" w:rsidP="00030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</w:tbl>
    <w:p w:rsidR="00791B17" w:rsidRDefault="00791B17"/>
    <w:sectPr w:rsidR="00791B17" w:rsidSect="00AD120D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C67"/>
    <w:multiLevelType w:val="multilevel"/>
    <w:tmpl w:val="0158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02060"/>
    <w:multiLevelType w:val="multilevel"/>
    <w:tmpl w:val="72407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71AAB"/>
    <w:multiLevelType w:val="multilevel"/>
    <w:tmpl w:val="B2D4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27542"/>
    <w:multiLevelType w:val="multilevel"/>
    <w:tmpl w:val="4BB2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E61B6"/>
    <w:multiLevelType w:val="multilevel"/>
    <w:tmpl w:val="9B9A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41ABC"/>
    <w:multiLevelType w:val="multilevel"/>
    <w:tmpl w:val="B036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4078C"/>
    <w:multiLevelType w:val="multilevel"/>
    <w:tmpl w:val="764C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873D45"/>
    <w:multiLevelType w:val="multilevel"/>
    <w:tmpl w:val="722A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662344"/>
    <w:multiLevelType w:val="multilevel"/>
    <w:tmpl w:val="506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F41049"/>
    <w:multiLevelType w:val="multilevel"/>
    <w:tmpl w:val="DED8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26914"/>
    <w:multiLevelType w:val="multilevel"/>
    <w:tmpl w:val="E128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A93D07"/>
    <w:multiLevelType w:val="multilevel"/>
    <w:tmpl w:val="F07C7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A6788"/>
    <w:multiLevelType w:val="multilevel"/>
    <w:tmpl w:val="16FC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FC39AE"/>
    <w:multiLevelType w:val="multilevel"/>
    <w:tmpl w:val="2A08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E8686F"/>
    <w:multiLevelType w:val="multilevel"/>
    <w:tmpl w:val="6D1C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1C3A87"/>
    <w:multiLevelType w:val="multilevel"/>
    <w:tmpl w:val="19CE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2D62B6"/>
    <w:multiLevelType w:val="multilevel"/>
    <w:tmpl w:val="7C5E9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A76DF"/>
    <w:multiLevelType w:val="multilevel"/>
    <w:tmpl w:val="3DD22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C3146B"/>
    <w:multiLevelType w:val="multilevel"/>
    <w:tmpl w:val="DD8E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846EFB"/>
    <w:multiLevelType w:val="multilevel"/>
    <w:tmpl w:val="E694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20596D"/>
    <w:multiLevelType w:val="multilevel"/>
    <w:tmpl w:val="E616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851B00"/>
    <w:multiLevelType w:val="multilevel"/>
    <w:tmpl w:val="16CA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754768"/>
    <w:multiLevelType w:val="multilevel"/>
    <w:tmpl w:val="66BE0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22653B"/>
    <w:multiLevelType w:val="multilevel"/>
    <w:tmpl w:val="9148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9F1C56"/>
    <w:multiLevelType w:val="multilevel"/>
    <w:tmpl w:val="A63A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487EF2"/>
    <w:multiLevelType w:val="multilevel"/>
    <w:tmpl w:val="DD5C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046241"/>
    <w:multiLevelType w:val="multilevel"/>
    <w:tmpl w:val="559A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929EE"/>
    <w:multiLevelType w:val="multilevel"/>
    <w:tmpl w:val="84320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BD35B6"/>
    <w:multiLevelType w:val="multilevel"/>
    <w:tmpl w:val="8A4AC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153362"/>
    <w:multiLevelType w:val="multilevel"/>
    <w:tmpl w:val="FD66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884134"/>
    <w:multiLevelType w:val="multilevel"/>
    <w:tmpl w:val="6B4E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5662BD"/>
    <w:multiLevelType w:val="multilevel"/>
    <w:tmpl w:val="7466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0A31A1"/>
    <w:multiLevelType w:val="multilevel"/>
    <w:tmpl w:val="6EBE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4684F"/>
    <w:multiLevelType w:val="multilevel"/>
    <w:tmpl w:val="CB8C4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E661C5"/>
    <w:multiLevelType w:val="multilevel"/>
    <w:tmpl w:val="17FA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0059C"/>
    <w:multiLevelType w:val="multilevel"/>
    <w:tmpl w:val="A1A6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344085"/>
    <w:multiLevelType w:val="multilevel"/>
    <w:tmpl w:val="FF38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8B0A01"/>
    <w:multiLevelType w:val="multilevel"/>
    <w:tmpl w:val="FADE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23"/>
  </w:num>
  <w:num w:numId="4">
    <w:abstractNumId w:val="37"/>
  </w:num>
  <w:num w:numId="5">
    <w:abstractNumId w:val="29"/>
  </w:num>
  <w:num w:numId="6">
    <w:abstractNumId w:val="34"/>
  </w:num>
  <w:num w:numId="7">
    <w:abstractNumId w:val="21"/>
  </w:num>
  <w:num w:numId="8">
    <w:abstractNumId w:val="19"/>
  </w:num>
  <w:num w:numId="9">
    <w:abstractNumId w:val="2"/>
  </w:num>
  <w:num w:numId="10">
    <w:abstractNumId w:val="5"/>
  </w:num>
  <w:num w:numId="11">
    <w:abstractNumId w:val="7"/>
  </w:num>
  <w:num w:numId="12">
    <w:abstractNumId w:val="30"/>
  </w:num>
  <w:num w:numId="13">
    <w:abstractNumId w:val="0"/>
  </w:num>
  <w:num w:numId="14">
    <w:abstractNumId w:val="3"/>
  </w:num>
  <w:num w:numId="15">
    <w:abstractNumId w:val="16"/>
  </w:num>
  <w:num w:numId="16">
    <w:abstractNumId w:val="17"/>
  </w:num>
  <w:num w:numId="17">
    <w:abstractNumId w:val="1"/>
  </w:num>
  <w:num w:numId="18">
    <w:abstractNumId w:val="26"/>
  </w:num>
  <w:num w:numId="19">
    <w:abstractNumId w:val="22"/>
  </w:num>
  <w:num w:numId="20">
    <w:abstractNumId w:val="35"/>
  </w:num>
  <w:num w:numId="21">
    <w:abstractNumId w:val="14"/>
  </w:num>
  <w:num w:numId="22">
    <w:abstractNumId w:val="20"/>
  </w:num>
  <w:num w:numId="23">
    <w:abstractNumId w:val="15"/>
  </w:num>
  <w:num w:numId="24">
    <w:abstractNumId w:val="8"/>
  </w:num>
  <w:num w:numId="25">
    <w:abstractNumId w:val="32"/>
  </w:num>
  <w:num w:numId="26">
    <w:abstractNumId w:val="6"/>
  </w:num>
  <w:num w:numId="27">
    <w:abstractNumId w:val="36"/>
  </w:num>
  <w:num w:numId="28">
    <w:abstractNumId w:val="4"/>
  </w:num>
  <w:num w:numId="29">
    <w:abstractNumId w:val="18"/>
  </w:num>
  <w:num w:numId="30">
    <w:abstractNumId w:val="10"/>
  </w:num>
  <w:num w:numId="31">
    <w:abstractNumId w:val="27"/>
  </w:num>
  <w:num w:numId="32">
    <w:abstractNumId w:val="13"/>
  </w:num>
  <w:num w:numId="33">
    <w:abstractNumId w:val="9"/>
  </w:num>
  <w:num w:numId="34">
    <w:abstractNumId w:val="25"/>
  </w:num>
  <w:num w:numId="35">
    <w:abstractNumId w:val="31"/>
  </w:num>
  <w:num w:numId="36">
    <w:abstractNumId w:val="24"/>
  </w:num>
  <w:num w:numId="37">
    <w:abstractNumId w:val="3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D7"/>
    <w:rsid w:val="00030A8A"/>
    <w:rsid w:val="000847CE"/>
    <w:rsid w:val="00097BFE"/>
    <w:rsid w:val="000A5A7A"/>
    <w:rsid w:val="000D6AEC"/>
    <w:rsid w:val="00305DFA"/>
    <w:rsid w:val="003214C8"/>
    <w:rsid w:val="00360918"/>
    <w:rsid w:val="00394061"/>
    <w:rsid w:val="00394A4E"/>
    <w:rsid w:val="00445BC5"/>
    <w:rsid w:val="004E5629"/>
    <w:rsid w:val="005159D0"/>
    <w:rsid w:val="006B5DD7"/>
    <w:rsid w:val="007344C8"/>
    <w:rsid w:val="00791B17"/>
    <w:rsid w:val="00840C64"/>
    <w:rsid w:val="008815CB"/>
    <w:rsid w:val="008969EA"/>
    <w:rsid w:val="008D5E25"/>
    <w:rsid w:val="00902AED"/>
    <w:rsid w:val="0095498F"/>
    <w:rsid w:val="00973D87"/>
    <w:rsid w:val="00AD120D"/>
    <w:rsid w:val="00AE2AFE"/>
    <w:rsid w:val="00B3128B"/>
    <w:rsid w:val="00C90A02"/>
    <w:rsid w:val="00EF1A46"/>
    <w:rsid w:val="00F3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0A8A"/>
  </w:style>
  <w:style w:type="paragraph" w:styleId="a3">
    <w:name w:val="Normal (Web)"/>
    <w:basedOn w:val="a"/>
    <w:uiPriority w:val="99"/>
    <w:semiHidden/>
    <w:unhideWhenUsed/>
    <w:rsid w:val="0003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A8A"/>
    <w:rPr>
      <w:b/>
      <w:bCs/>
    </w:rPr>
  </w:style>
  <w:style w:type="paragraph" w:styleId="a5">
    <w:name w:val="No Spacing"/>
    <w:uiPriority w:val="1"/>
    <w:qFormat/>
    <w:rsid w:val="00EF1A46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EF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D6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6A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0A8A"/>
  </w:style>
  <w:style w:type="paragraph" w:styleId="a3">
    <w:name w:val="Normal (Web)"/>
    <w:basedOn w:val="a"/>
    <w:uiPriority w:val="99"/>
    <w:semiHidden/>
    <w:unhideWhenUsed/>
    <w:rsid w:val="0003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A8A"/>
    <w:rPr>
      <w:b/>
      <w:bCs/>
    </w:rPr>
  </w:style>
  <w:style w:type="paragraph" w:styleId="a5">
    <w:name w:val="No Spacing"/>
    <w:uiPriority w:val="1"/>
    <w:qFormat/>
    <w:rsid w:val="00EF1A46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EF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D6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6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DFEE-63C5-470C-AA30-7CD60BAB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Таслим</dc:creator>
  <cp:lastModifiedBy>endzh</cp:lastModifiedBy>
  <cp:revision>2</cp:revision>
  <cp:lastPrinted>2018-08-30T07:46:00Z</cp:lastPrinted>
  <dcterms:created xsi:type="dcterms:W3CDTF">2025-06-01T18:23:00Z</dcterms:created>
  <dcterms:modified xsi:type="dcterms:W3CDTF">2025-06-01T18:23:00Z</dcterms:modified>
</cp:coreProperties>
</file>